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教学</w:t>
      </w:r>
      <w:r>
        <w:rPr>
          <w:b/>
          <w:sz w:val="30"/>
          <w:szCs w:val="30"/>
        </w:rPr>
        <w:t>软件——</w:t>
      </w:r>
      <w:r>
        <w:rPr>
          <w:rFonts w:hint="eastAsia"/>
          <w:b/>
          <w:sz w:val="30"/>
          <w:szCs w:val="30"/>
          <w:lang w:eastAsia="zh-CN"/>
        </w:rPr>
        <w:t>《雷雨》</w:t>
      </w:r>
      <w:r>
        <w:rPr>
          <w:rFonts w:hint="eastAsia"/>
          <w:b/>
          <w:sz w:val="30"/>
          <w:szCs w:val="30"/>
        </w:rPr>
        <w:t>文本说明</w:t>
      </w:r>
    </w:p>
    <w:p>
      <w:pPr>
        <w:pStyle w:val="9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制作意图</w:t>
      </w:r>
    </w:p>
    <w:p>
      <w:pPr>
        <w:pStyle w:val="9"/>
        <w:numPr>
          <w:numId w:val="0"/>
        </w:numPr>
        <w:ind w:leftChars="0" w:firstLine="560" w:firstLineChars="200"/>
        <w:jc w:val="left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本节内容节选</w:t>
      </w:r>
      <w:r>
        <w:rPr>
          <w:rFonts w:hint="eastAsia"/>
          <w:sz w:val="28"/>
          <w:szCs w:val="28"/>
          <w:lang w:eastAsia="zh-CN"/>
        </w:rPr>
        <w:t>曾啸、白旭辉、武志梅</w:t>
      </w:r>
      <w:r>
        <w:rPr>
          <w:rFonts w:hint="eastAsia"/>
          <w:sz w:val="28"/>
          <w:szCs w:val="28"/>
        </w:rPr>
        <w:t>编写的</w:t>
      </w:r>
      <w:r>
        <w:rPr>
          <w:rFonts w:hint="eastAsia"/>
          <w:sz w:val="28"/>
          <w:szCs w:val="28"/>
          <w:lang w:eastAsia="zh-CN"/>
        </w:rPr>
        <w:t>五年制高等职业教育“十三五”规划</w:t>
      </w:r>
      <w:r>
        <w:rPr>
          <w:rFonts w:hint="eastAsia"/>
          <w:sz w:val="28"/>
          <w:szCs w:val="28"/>
        </w:rPr>
        <w:t>教材《</w:t>
      </w:r>
      <w:r>
        <w:rPr>
          <w:rFonts w:hint="eastAsia"/>
          <w:sz w:val="28"/>
          <w:szCs w:val="28"/>
          <w:lang w:eastAsia="zh-CN"/>
        </w:rPr>
        <w:t>实用语文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4册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章中的</w:t>
      </w:r>
      <w:r>
        <w:rPr>
          <w:rFonts w:hint="eastAsia"/>
          <w:sz w:val="28"/>
          <w:szCs w:val="28"/>
          <w:lang w:eastAsia="zh-CN"/>
        </w:rPr>
        <w:t>现当代剧本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雷雨</w:t>
      </w:r>
      <w:r>
        <w:rPr>
          <w:rFonts w:hint="eastAsia"/>
          <w:sz w:val="28"/>
          <w:szCs w:val="28"/>
        </w:rPr>
        <w:t>》的内容，</w:t>
      </w:r>
      <w:r>
        <w:rPr>
          <w:sz w:val="28"/>
          <w:szCs w:val="28"/>
        </w:rPr>
        <w:t>教学软件</w:t>
      </w:r>
      <w:r>
        <w:rPr>
          <w:rFonts w:hint="eastAsia"/>
          <w:sz w:val="28"/>
          <w:szCs w:val="28"/>
        </w:rPr>
        <w:t>以PPT的形式</w:t>
      </w:r>
      <w:r>
        <w:rPr>
          <w:rFonts w:hint="eastAsia"/>
          <w:sz w:val="28"/>
          <w:szCs w:val="28"/>
          <w:lang w:eastAsia="zh-CN"/>
        </w:rPr>
        <w:t>演示</w:t>
      </w:r>
      <w:r>
        <w:rPr>
          <w:rFonts w:hint="eastAsia"/>
          <w:sz w:val="28"/>
          <w:szCs w:val="28"/>
        </w:rPr>
        <w:t>，利用</w:t>
      </w:r>
      <w:r>
        <w:rPr>
          <w:rFonts w:hint="eastAsia" w:ascii="宋体" w:hAnsi="宋体" w:eastAsia="宋体" w:cs="宋体"/>
          <w:kern w:val="2"/>
          <w:sz w:val="28"/>
          <w:szCs w:val="28"/>
          <w:vertAlign w:val="baseline"/>
          <w:lang w:val="en-US" w:eastAsia="zh-CN" w:bidi="ar-SA"/>
        </w:rPr>
        <w:t>讲授法、讨论法、教学演示法</w:t>
      </w:r>
      <w:r>
        <w:rPr>
          <w:rFonts w:hint="eastAsia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将观看视频资料与课堂点拨相结合，将学生分组研讨与教师归纳总结相结合，将</w:t>
      </w:r>
      <w:r>
        <w:rPr>
          <w:rFonts w:hint="eastAsia" w:ascii="宋体" w:hAnsi="宋体" w:eastAsia="宋体" w:cs="宋体"/>
          <w:sz w:val="28"/>
          <w:szCs w:val="28"/>
        </w:rPr>
        <w:t>经典讨论的教学方法和现代化的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信息</w:t>
      </w:r>
      <w:r>
        <w:rPr>
          <w:rFonts w:hint="eastAsia" w:ascii="宋体" w:hAnsi="宋体" w:eastAsia="宋体" w:cs="宋体"/>
          <w:sz w:val="28"/>
          <w:szCs w:val="28"/>
        </w:rPr>
        <w:t>教学手段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相结合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从而</w:t>
      </w:r>
      <w:r>
        <w:rPr>
          <w:rFonts w:hint="eastAsia" w:ascii="宋体" w:hAnsi="宋体" w:eastAsia="宋体" w:cs="宋体"/>
          <w:sz w:val="28"/>
          <w:szCs w:val="28"/>
        </w:rPr>
        <w:t>完成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《雷雨》</w:t>
      </w:r>
      <w:r>
        <w:rPr>
          <w:rFonts w:hint="eastAsia" w:ascii="宋体" w:hAnsi="宋体" w:eastAsia="宋体" w:cs="宋体"/>
          <w:sz w:val="28"/>
          <w:szCs w:val="28"/>
        </w:rPr>
        <w:t xml:space="preserve"> 的教学活动。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突出了“立足实用、强化能力”的教学原则，在教学过程中更加注重实用性和创新性，有助于学生提高人文素养和思想境界。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/>
          <w:b/>
          <w:bCs/>
          <w:sz w:val="30"/>
          <w:szCs w:val="30"/>
        </w:rPr>
        <w:t>制作方法</w:t>
      </w:r>
    </w:p>
    <w:p>
      <w:pPr>
        <w:spacing w:line="360" w:lineRule="auto"/>
        <w:ind w:firstLine="560" w:firstLineChars="200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教学软件使用了</w:t>
      </w: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owerPoi</w:t>
      </w:r>
      <w:r>
        <w:rPr>
          <w:rFonts w:hint="eastAsia"/>
          <w:sz w:val="28"/>
          <w:szCs w:val="28"/>
          <w:lang w:val="en-US" w:eastAsia="zh-CN"/>
        </w:rPr>
        <w:t>n</w:t>
      </w:r>
      <w:r>
        <w:rPr>
          <w:sz w:val="28"/>
          <w:szCs w:val="28"/>
        </w:rPr>
        <w:t>t做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sz w:val="28"/>
          <w:szCs w:val="28"/>
        </w:rPr>
        <w:t>主要课件。课件中承载了文字、</w:t>
      </w:r>
      <w:r>
        <w:rPr>
          <w:rFonts w:hint="eastAsia"/>
          <w:sz w:val="28"/>
          <w:szCs w:val="28"/>
        </w:rPr>
        <w:t>动画</w:t>
      </w:r>
      <w:r>
        <w:rPr>
          <w:sz w:val="28"/>
          <w:szCs w:val="28"/>
        </w:rPr>
        <w:t>等材料。</w:t>
      </w:r>
      <w:r>
        <w:rPr>
          <w:rFonts w:hint="eastAsia"/>
          <w:sz w:val="28"/>
          <w:szCs w:val="28"/>
        </w:rPr>
        <w:t>课件使用了幻灯片动画效果，让学习内容更加生动</w:t>
      </w:r>
      <w:r>
        <w:rPr>
          <w:rFonts w:hint="eastAsia"/>
          <w:sz w:val="28"/>
          <w:szCs w:val="28"/>
          <w:lang w:eastAsia="zh-CN"/>
        </w:rPr>
        <w:t>形象</w:t>
      </w:r>
      <w:r>
        <w:rPr>
          <w:sz w:val="28"/>
          <w:szCs w:val="28"/>
        </w:rPr>
        <w:t>。课件采用了</w:t>
      </w:r>
      <w:r>
        <w:rPr>
          <w:rFonts w:hint="eastAsia"/>
          <w:sz w:val="28"/>
          <w:szCs w:val="28"/>
        </w:rPr>
        <w:t>录屏</w:t>
      </w:r>
      <w:r>
        <w:rPr>
          <w:sz w:val="28"/>
          <w:szCs w:val="28"/>
        </w:rPr>
        <w:t>软件，通过教师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亲自示范操作，</w:t>
      </w:r>
      <w:r>
        <w:rPr>
          <w:rFonts w:hint="eastAsia"/>
          <w:sz w:val="28"/>
          <w:szCs w:val="28"/>
        </w:rPr>
        <w:t>加上专业的声音录制转换</w:t>
      </w:r>
      <w:r>
        <w:rPr>
          <w:rFonts w:hint="eastAsia"/>
          <w:sz w:val="28"/>
          <w:szCs w:val="28"/>
          <w:lang w:eastAsia="zh-CN"/>
        </w:rPr>
        <w:t>成</w:t>
      </w:r>
      <w:r>
        <w:rPr>
          <w:rFonts w:hint="eastAsia"/>
          <w:sz w:val="28"/>
          <w:szCs w:val="28"/>
        </w:rPr>
        <w:t>软件</w:t>
      </w:r>
      <w:r>
        <w:rPr>
          <w:rFonts w:hint="eastAsia"/>
          <w:sz w:val="28"/>
          <w:szCs w:val="28"/>
          <w:lang w:eastAsia="zh-CN"/>
        </w:rPr>
        <w:t>视频</w:t>
      </w:r>
      <w:r>
        <w:rPr>
          <w:rFonts w:hint="eastAsia"/>
          <w:sz w:val="28"/>
          <w:szCs w:val="28"/>
        </w:rPr>
        <w:t>，最终构成了本节课</w:t>
      </w:r>
      <w:r>
        <w:rPr>
          <w:rFonts w:hint="eastAsia"/>
          <w:sz w:val="28"/>
          <w:szCs w:val="28"/>
          <w:lang w:eastAsia="zh-CN"/>
        </w:rPr>
        <w:t>的教学软件</w:t>
      </w:r>
      <w:r>
        <w:rPr>
          <w:rFonts w:hint="eastAsia"/>
          <w:sz w:val="28"/>
          <w:szCs w:val="28"/>
        </w:rPr>
        <w:t>视频</w:t>
      </w:r>
      <w:r>
        <w:rPr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vertAlign w:val="baseline"/>
        </w:rPr>
        <w:t>该教学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软件</w:t>
      </w:r>
      <w:r>
        <w:rPr>
          <w:rFonts w:hint="eastAsia" w:ascii="宋体" w:hAnsi="宋体" w:eastAsia="宋体" w:cs="宋体"/>
          <w:sz w:val="28"/>
          <w:szCs w:val="28"/>
          <w:vertAlign w:val="baseline"/>
        </w:rPr>
        <w:t>可以适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用</w:t>
      </w:r>
      <w:r>
        <w:rPr>
          <w:rFonts w:hint="eastAsia" w:ascii="宋体" w:hAnsi="宋体" w:eastAsia="宋体" w:cs="宋体"/>
          <w:sz w:val="28"/>
          <w:szCs w:val="28"/>
          <w:vertAlign w:val="baseline"/>
        </w:rPr>
        <w:t>各种场合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，既</w:t>
      </w:r>
      <w:r>
        <w:rPr>
          <w:rFonts w:hint="eastAsia" w:ascii="宋体" w:hAnsi="宋体" w:eastAsia="宋体" w:cs="宋体"/>
          <w:sz w:val="28"/>
          <w:szCs w:val="28"/>
          <w:vertAlign w:val="baseline"/>
        </w:rPr>
        <w:t>可以电脑端直接打开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观看，也</w:t>
      </w:r>
      <w:r>
        <w:rPr>
          <w:rFonts w:hint="eastAsia" w:ascii="宋体" w:hAnsi="宋体" w:eastAsia="宋体" w:cs="宋体"/>
          <w:sz w:val="28"/>
          <w:szCs w:val="28"/>
          <w:vertAlign w:val="baseline"/>
        </w:rPr>
        <w:t>可以在智能移动终端设备上直接播放观看。</w:t>
      </w:r>
    </w:p>
    <w:p>
      <w:pPr>
        <w:pStyle w:val="9"/>
        <w:numPr>
          <w:numId w:val="0"/>
        </w:numPr>
        <w:ind w:left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三、</w:t>
      </w:r>
      <w:r>
        <w:rPr>
          <w:rFonts w:hint="eastAsia"/>
          <w:b/>
          <w:sz w:val="30"/>
          <w:szCs w:val="30"/>
        </w:rPr>
        <w:t>内容简介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教学</w:t>
      </w:r>
      <w:r>
        <w:rPr>
          <w:sz w:val="28"/>
          <w:szCs w:val="28"/>
        </w:rPr>
        <w:t>软件</w:t>
      </w:r>
      <w:r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  <w:lang w:eastAsia="zh-CN"/>
        </w:rPr>
        <w:t>以下</w:t>
      </w:r>
      <w:r>
        <w:rPr>
          <w:rFonts w:hint="eastAsia"/>
          <w:sz w:val="28"/>
          <w:szCs w:val="28"/>
        </w:rPr>
        <w:t>几</w:t>
      </w:r>
      <w:r>
        <w:rPr>
          <w:sz w:val="28"/>
          <w:szCs w:val="28"/>
        </w:rPr>
        <w:t>个方面进行展示：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1.作者：曹禺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故事情节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人物关系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4.人物语言和性格特征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周朴园：</w:t>
      </w:r>
      <w:r>
        <w:rPr>
          <w:rFonts w:hint="eastAsia" w:ascii="宋体" w:hAnsi="宋体" w:eastAsia="宋体" w:cs="宋体"/>
          <w:sz w:val="28"/>
          <w:szCs w:val="28"/>
        </w:rPr>
        <w:t>贪婪、自私、冷酷无情的资本家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侍萍：</w:t>
      </w:r>
      <w:r>
        <w:rPr>
          <w:rFonts w:hint="eastAsia" w:ascii="宋体" w:hAnsi="宋体" w:eastAsia="宋体" w:cs="宋体"/>
          <w:sz w:val="28"/>
          <w:szCs w:val="28"/>
        </w:rPr>
        <w:t>冷静、清醒、刚强、自尊、有骨气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5.主题思想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封建资产阶级家庭的腐朽→半殖民地半封建社会的黑暗→旧社会必然灭亡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6.人物语言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高度个性化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丰富的潜台词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富于动作性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四、教学目标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了解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作者</w:t>
      </w:r>
      <w:r>
        <w:rPr>
          <w:rFonts w:hint="eastAsia" w:ascii="宋体" w:hAnsi="宋体" w:eastAsia="宋体" w:cs="宋体"/>
          <w:sz w:val="28"/>
          <w:szCs w:val="28"/>
        </w:rPr>
        <w:t>曹禺及《雷雨》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故事情节，梳理人物关系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把握戏剧矛盾冲突，分析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周朴园、侍萍</w:t>
      </w:r>
      <w:r>
        <w:rPr>
          <w:rFonts w:hint="eastAsia" w:ascii="宋体" w:hAnsi="宋体" w:eastAsia="宋体" w:cs="宋体"/>
          <w:sz w:val="28"/>
          <w:szCs w:val="28"/>
        </w:rPr>
        <w:t>人物形象的典型意义。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鉴赏戏剧人物语言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，揣摩人物性格特征，</w:t>
      </w:r>
      <w:r>
        <w:rPr>
          <w:rFonts w:hint="eastAsia" w:ascii="宋体" w:hAnsi="宋体" w:eastAsia="宋体" w:cs="宋体"/>
          <w:sz w:val="28"/>
          <w:szCs w:val="28"/>
        </w:rPr>
        <w:t>体悟人性的复杂性。</w:t>
      </w:r>
    </w:p>
    <w:p>
      <w:pPr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306E5"/>
    <w:multiLevelType w:val="multilevel"/>
    <w:tmpl w:val="453306E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0B"/>
    <w:rsid w:val="000A7345"/>
    <w:rsid w:val="002132BA"/>
    <w:rsid w:val="00235180"/>
    <w:rsid w:val="002D0162"/>
    <w:rsid w:val="00397F0B"/>
    <w:rsid w:val="003F2742"/>
    <w:rsid w:val="00572843"/>
    <w:rsid w:val="005D7AB9"/>
    <w:rsid w:val="0074116D"/>
    <w:rsid w:val="007B547A"/>
    <w:rsid w:val="00C87C47"/>
    <w:rsid w:val="00F750DF"/>
    <w:rsid w:val="59951EA7"/>
    <w:rsid w:val="609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113</Words>
  <Characters>646</Characters>
  <Lines>5</Lines>
  <Paragraphs>1</Paragraphs>
  <TotalTime>2</TotalTime>
  <ScaleCrop>false</ScaleCrop>
  <LinksUpToDate>false</LinksUpToDate>
  <CharactersWithSpaces>758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2021-06-07T06:40:00Z</dcterms:created>
  <dc:creator>XHLJ</dc:creator>
  <cp:lastModifiedBy>许鑫</cp:lastModifiedBy>
  <dcterms:modified xsi:type="dcterms:W3CDTF">2021-06-11T01:29:22Z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E60DE6B9049D48A1A98451D818B8776F</vt:lpwstr>
  </property>
</Properties>
</file>